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DDE" w:rsidRDefault="00341DDE" w:rsidP="00341D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история. Дата:  21 мая 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41DDE" w:rsidTr="00756B44">
        <w:tc>
          <w:tcPr>
            <w:tcW w:w="4785" w:type="dxa"/>
          </w:tcPr>
          <w:p w:rsidR="00341DDE" w:rsidRPr="00EB5277" w:rsidRDefault="00341DDE" w:rsidP="00756B44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  <w:p w:rsidR="00341DDE" w:rsidRDefault="00341DDE" w:rsidP="00756B44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DDE" w:rsidRPr="00770678" w:rsidRDefault="00341DDE" w:rsidP="00756B44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341DDE" w:rsidRDefault="00341DDE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341DDE" w:rsidTr="00756B44">
        <w:tc>
          <w:tcPr>
            <w:tcW w:w="4785" w:type="dxa"/>
          </w:tcPr>
          <w:p w:rsidR="00341DDE" w:rsidRPr="00380431" w:rsidRDefault="00341DDE" w:rsidP="00756B44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  <w:p w:rsidR="00341DDE" w:rsidRPr="00380431" w:rsidRDefault="00AC50B5" w:rsidP="00756B44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</w:t>
            </w:r>
            <w:r w:rsidRPr="00AC50B5">
              <w:rPr>
                <w:rFonts w:ascii="Times New Roman" w:hAnsi="Times New Roman" w:cs="Times New Roman"/>
                <w:sz w:val="32"/>
                <w:szCs w:val="32"/>
              </w:rPr>
              <w:t>бщественно-политическая и культурная жизнь. В условиях хозяйственных и социальных реформ</w:t>
            </w:r>
            <w:proofErr w:type="gramStart"/>
            <w:r w:rsidRPr="00AC50B5">
              <w:rPr>
                <w:rFonts w:ascii="Times New Roman" w:hAnsi="Times New Roman" w:cs="Times New Roman"/>
                <w:sz w:val="32"/>
                <w:szCs w:val="32"/>
              </w:rPr>
              <w:t xml:space="preserve"> .</w:t>
            </w:r>
            <w:proofErr w:type="gramEnd"/>
            <w:r w:rsidRPr="00AC50B5">
              <w:rPr>
                <w:rFonts w:ascii="Times New Roman" w:hAnsi="Times New Roman" w:cs="Times New Roman"/>
                <w:sz w:val="32"/>
                <w:szCs w:val="32"/>
              </w:rPr>
              <w:t xml:space="preserve"> Социально-политическое и культурное развитие республики.</w:t>
            </w:r>
          </w:p>
        </w:tc>
        <w:tc>
          <w:tcPr>
            <w:tcW w:w="4786" w:type="dxa"/>
          </w:tcPr>
          <w:p w:rsidR="00341DDE" w:rsidRPr="00CC0C7F" w:rsidRDefault="00AC50B5" w:rsidP="00756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50B5">
              <w:rPr>
                <w:rFonts w:ascii="Times New Roman" w:hAnsi="Times New Roman" w:cs="Times New Roman"/>
                <w:sz w:val="28"/>
                <w:szCs w:val="28"/>
              </w:rPr>
              <w:t>прочитать § 20,21, стр.198-214,знать содержание</w:t>
            </w:r>
            <w:bookmarkStart w:id="0" w:name="_GoBack"/>
            <w:bookmarkEnd w:id="0"/>
          </w:p>
        </w:tc>
      </w:tr>
    </w:tbl>
    <w:p w:rsidR="00341DDE" w:rsidRDefault="00341DDE" w:rsidP="00341DDE"/>
    <w:p w:rsidR="001100CA" w:rsidRDefault="001100CA"/>
    <w:sectPr w:rsidR="00110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DDE"/>
    <w:rsid w:val="001100CA"/>
    <w:rsid w:val="00341DDE"/>
    <w:rsid w:val="00AC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1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2</cp:revision>
  <dcterms:created xsi:type="dcterms:W3CDTF">2020-04-24T02:06:00Z</dcterms:created>
  <dcterms:modified xsi:type="dcterms:W3CDTF">2020-05-20T18:04:00Z</dcterms:modified>
</cp:coreProperties>
</file>